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5A6532C2" w:rsidR="00111BF1" w:rsidRPr="00865343" w:rsidRDefault="00CF330D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КОРРЕКТИРОВКА И ВАЛИДАЦИЯ АЛГОРИТМА ОЦЕНКИ ПРБЕГА ПРОТОНОВ В РАЗЛИЧНЫХ МАТЕРАЛАХ НА ОСНОВАНИИ КТ-ИССЛЕДОВАНИЙ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33C64D11" w:rsidR="0057209F" w:rsidRPr="00CE3AEA" w:rsidRDefault="00502AE8" w:rsidP="00FA7EDF">
      <w:pPr>
        <w:widowControl w:val="0"/>
        <w:jc w:val="center"/>
        <w:rPr>
          <w:b/>
          <w:bCs/>
        </w:rPr>
      </w:pPr>
      <w:r>
        <w:rPr>
          <w:b/>
          <w:bCs/>
        </w:rPr>
        <w:t>Г. В. Мерзликин</w:t>
      </w:r>
      <w:r w:rsidR="00FA7EDF">
        <w:rPr>
          <w:b/>
          <w:bCs/>
          <w:vertAlign w:val="superscript"/>
        </w:rPr>
        <w:t>1</w:t>
      </w:r>
      <w:r w:rsidR="00CF330D">
        <w:rPr>
          <w:b/>
          <w:bCs/>
          <w:vertAlign w:val="superscript"/>
        </w:rPr>
        <w:t>, 2</w:t>
      </w:r>
      <w:r w:rsidR="0057209F" w:rsidRPr="00FA7EDF">
        <w:rPr>
          <w:b/>
          <w:bCs/>
        </w:rPr>
        <w:t xml:space="preserve">, </w:t>
      </w:r>
      <w:r w:rsidR="00CF330D">
        <w:rPr>
          <w:b/>
          <w:bCs/>
        </w:rPr>
        <w:t>А</w:t>
      </w:r>
      <w:r>
        <w:rPr>
          <w:b/>
          <w:bCs/>
        </w:rPr>
        <w:t>.</w:t>
      </w:r>
      <w:r w:rsidR="00CF330D">
        <w:rPr>
          <w:b/>
          <w:bCs/>
        </w:rPr>
        <w:t xml:space="preserve"> И. Адарова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, </w:t>
      </w:r>
      <w:r w:rsidR="00CF330D">
        <w:rPr>
          <w:b/>
          <w:bCs/>
        </w:rPr>
        <w:t>В. О.</w:t>
      </w:r>
      <w:r w:rsidR="00E43400">
        <w:rPr>
          <w:b/>
          <w:bCs/>
        </w:rPr>
        <w:t xml:space="preserve"> </w:t>
      </w:r>
      <w:r w:rsidR="00CF330D">
        <w:rPr>
          <w:b/>
          <w:bCs/>
        </w:rPr>
        <w:t>Сабуров</w:t>
      </w:r>
      <w:r w:rsidR="00E43400">
        <w:rPr>
          <w:b/>
          <w:bCs/>
          <w:vertAlign w:val="superscript"/>
        </w:rPr>
        <w:t>1</w:t>
      </w:r>
      <w:r w:rsidR="00CE3AEA">
        <w:rPr>
          <w:b/>
          <w:bCs/>
          <w:vertAlign w:val="superscript"/>
        </w:rPr>
        <w:t>, 3</w:t>
      </w:r>
      <w:r w:rsidR="00CE3AEA">
        <w:rPr>
          <w:b/>
          <w:bCs/>
        </w:rPr>
        <w:t>, С.Н. Корякин</w:t>
      </w:r>
      <w:r w:rsidR="00CE3AEA">
        <w:rPr>
          <w:b/>
          <w:bCs/>
          <w:vertAlign w:val="superscript"/>
        </w:rPr>
        <w:t>1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34889D9B" w:rsidR="00AC0C40" w:rsidRDefault="00FA7EDF" w:rsidP="00AC0C40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CF330D">
        <w:rPr>
          <w:iCs/>
          <w:sz w:val="22"/>
          <w:szCs w:val="22"/>
        </w:rPr>
        <w:t>МРНЦ имени А.Ф, Цыба</w:t>
      </w:r>
      <w:r w:rsidR="00E43400">
        <w:rPr>
          <w:iCs/>
          <w:sz w:val="22"/>
          <w:szCs w:val="22"/>
        </w:rPr>
        <w:t>, Россия</w:t>
      </w:r>
    </w:p>
    <w:p w14:paraId="4A87D1E5" w14:textId="1F87CE89" w:rsidR="00AC0C40" w:rsidRDefault="00AC0C40" w:rsidP="00C72256">
      <w:pPr>
        <w:widowControl w:val="0"/>
        <w:jc w:val="center"/>
        <w:rPr>
          <w:iCs/>
          <w:sz w:val="22"/>
          <w:szCs w:val="22"/>
        </w:rPr>
      </w:pPr>
      <w:r w:rsidRPr="00E43400">
        <w:rPr>
          <w:iCs/>
          <w:sz w:val="22"/>
          <w:szCs w:val="22"/>
          <w:vertAlign w:val="superscript"/>
        </w:rPr>
        <w:t>2</w:t>
      </w:r>
      <w:r w:rsidR="00CF330D">
        <w:rPr>
          <w:iCs/>
          <w:sz w:val="22"/>
          <w:szCs w:val="22"/>
        </w:rPr>
        <w:t>Институт ядерных исследований РАН</w:t>
      </w:r>
      <w:r w:rsidR="00E43400">
        <w:rPr>
          <w:iCs/>
          <w:sz w:val="22"/>
          <w:szCs w:val="22"/>
        </w:rPr>
        <w:t>, Россия</w:t>
      </w:r>
    </w:p>
    <w:p w14:paraId="38BC94FB" w14:textId="352ED549" w:rsidR="00CE3AEA" w:rsidRPr="00CE3AEA" w:rsidRDefault="00CE3AEA" w:rsidP="00C72256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3</w:t>
      </w:r>
      <w:r>
        <w:rPr>
          <w:iCs/>
          <w:sz w:val="22"/>
          <w:szCs w:val="22"/>
        </w:rPr>
        <w:t>Томский политехнический университет, Россия</w:t>
      </w:r>
    </w:p>
    <w:p w14:paraId="45249E1D" w14:textId="46139042" w:rsidR="00AC0C40" w:rsidRPr="0076033C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76033C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76033C">
        <w:rPr>
          <w:sz w:val="22"/>
        </w:rPr>
        <w:t xml:space="preserve">: </w:t>
      </w:r>
      <w:proofErr w:type="spellStart"/>
      <w:r w:rsidR="00E43400">
        <w:rPr>
          <w:sz w:val="22"/>
          <w:lang w:val="en-US"/>
        </w:rPr>
        <w:t>grishamerzlikin</w:t>
      </w:r>
      <w:proofErr w:type="spellEnd"/>
      <w:r w:rsidR="00E43400" w:rsidRPr="0076033C">
        <w:rPr>
          <w:sz w:val="22"/>
        </w:rPr>
        <w:t>@</w:t>
      </w:r>
      <w:proofErr w:type="spellStart"/>
      <w:r w:rsidR="00E43400">
        <w:rPr>
          <w:sz w:val="22"/>
          <w:lang w:val="en-US"/>
        </w:rPr>
        <w:t>gmail</w:t>
      </w:r>
      <w:proofErr w:type="spellEnd"/>
      <w:r w:rsidR="00E43400" w:rsidRPr="0076033C">
        <w:rPr>
          <w:sz w:val="22"/>
        </w:rPr>
        <w:t>.</w:t>
      </w:r>
      <w:r w:rsidR="00E43400">
        <w:rPr>
          <w:sz w:val="22"/>
          <w:lang w:val="en-US"/>
        </w:rPr>
        <w:t>com</w:t>
      </w:r>
      <w:r w:rsidRPr="0076033C">
        <w:rPr>
          <w:sz w:val="22"/>
        </w:rPr>
        <w:t xml:space="preserve"> </w:t>
      </w:r>
    </w:p>
    <w:p w14:paraId="110B1FA6" w14:textId="77777777" w:rsidR="00AC0C40" w:rsidRPr="0076033C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6468DB43" w14:textId="25B08204" w:rsidR="00766D22" w:rsidRDefault="0076033C" w:rsidP="00766D22">
      <w:pPr>
        <w:widowControl w:val="0"/>
        <w:ind w:firstLine="425"/>
        <w:jc w:val="both"/>
      </w:pPr>
      <w:r w:rsidRPr="0040556F">
        <w:t xml:space="preserve">Соотношение между пробегами протонов различных начальных энергий и самой энергией в воде чётко определено. Однако, ткани в теле пациента могут существенно отличаться от воды по плотности, электронной плотности и элементарному составу. Предсказание пробега при планировании протонной и ионной терапии обычно опирается на </w:t>
      </w:r>
      <w:r>
        <w:t xml:space="preserve">данные </w:t>
      </w:r>
      <w:r w:rsidRPr="0040556F">
        <w:t>КТ-исследовани</w:t>
      </w:r>
      <w:r>
        <w:t>й</w:t>
      </w:r>
      <w:r w:rsidRPr="0040556F">
        <w:t xml:space="preserve"> пациентов.</w:t>
      </w:r>
      <w:r w:rsidR="00AC152E">
        <w:t xml:space="preserve"> Корректность задания кривой перехода от единиц </w:t>
      </w:r>
      <w:proofErr w:type="spellStart"/>
      <w:r w:rsidR="00AC152E">
        <w:t>Хаунсфилда</w:t>
      </w:r>
      <w:proofErr w:type="spellEnd"/>
      <w:r w:rsidR="00AC152E">
        <w:t xml:space="preserve">, получаемых в результате КТ-исследований, к тормозным способностям протонов в материалах определяет точность предсказания пробега протонов в теле пациента при подготовке терапевтического плана в системе </w:t>
      </w:r>
      <w:proofErr w:type="spellStart"/>
      <w:r w:rsidR="00AC152E">
        <w:t>дозно</w:t>
      </w:r>
      <w:proofErr w:type="spellEnd"/>
      <w:r w:rsidR="00AC152E">
        <w:t xml:space="preserve">-аналитического планирования. Водоэквивалентная толщина, характеризующаяся толщиной слоя воды, требуемого для замедления пучка частиц на такое же количество энергии, насколько он замедляется в </w:t>
      </w:r>
      <w:r w:rsidR="00C50AA6">
        <w:t xml:space="preserve">данном материале, связана с относительной тормозной способностью протонов линейным соотношением. С другой стороны, водоэквивалентная толщина является косвенно измеряемой, которую можно определить экспериментально. В данной работе кривая перехода от единиц </w:t>
      </w:r>
      <w:proofErr w:type="spellStart"/>
      <w:r w:rsidR="00C50AA6">
        <w:t>Хаунсфилда</w:t>
      </w:r>
      <w:proofErr w:type="spellEnd"/>
      <w:r w:rsidR="00C50AA6">
        <w:t xml:space="preserve"> к величине, определяющей энергетические потери протонов</w:t>
      </w:r>
      <w:r w:rsidR="00C50AA6" w:rsidRPr="00C50AA6">
        <w:t>,</w:t>
      </w:r>
      <w:r w:rsidR="00C50AA6">
        <w:t xml:space="preserve"> построена на основании измеренных водоэквивалентных толщин </w:t>
      </w:r>
      <w:r w:rsidR="00806B0B">
        <w:t xml:space="preserve">9 одинаковых по размерам цилиндров тканевого эквивалента различной электронной плотности. </w:t>
      </w:r>
      <w:r w:rsidR="00714078">
        <w:t xml:space="preserve">С использованием полученной кривой проведено определение водоэквивалентных толщин сборок из нескольких пластин разного тканевого эквивалента двумя независимыми способами: в системе </w:t>
      </w:r>
      <w:proofErr w:type="spellStart"/>
      <w:r w:rsidR="00714078">
        <w:t>дозно</w:t>
      </w:r>
      <w:proofErr w:type="spellEnd"/>
      <w:r w:rsidR="00714078">
        <w:t>-аналитического планирования «</w:t>
      </w:r>
      <w:proofErr w:type="spellStart"/>
      <w:r w:rsidR="00714078">
        <w:rPr>
          <w:lang w:val="en-US"/>
        </w:rPr>
        <w:t>Protom</w:t>
      </w:r>
      <w:proofErr w:type="spellEnd"/>
      <w:r w:rsidR="00714078" w:rsidRPr="00714078">
        <w:t xml:space="preserve"> </w:t>
      </w:r>
      <w:r w:rsidR="00714078">
        <w:rPr>
          <w:lang w:val="en-US"/>
        </w:rPr>
        <w:t>therapy</w:t>
      </w:r>
      <w:r w:rsidR="00714078" w:rsidRPr="00714078">
        <w:t xml:space="preserve"> </w:t>
      </w:r>
      <w:r w:rsidR="00714078">
        <w:rPr>
          <w:lang w:val="en-US"/>
        </w:rPr>
        <w:t>planner</w:t>
      </w:r>
      <w:r w:rsidR="00714078">
        <w:t xml:space="preserve">» </w:t>
      </w:r>
      <w:r w:rsidR="00714078" w:rsidRPr="00714078">
        <w:t>и</w:t>
      </w:r>
      <w:r w:rsidR="00714078">
        <w:t xml:space="preserve"> путём косвенных измерений на КПТ «Прометеус». Сделан вывод о возможности использования описанного алгоритма перехода от единиц </w:t>
      </w:r>
      <w:proofErr w:type="spellStart"/>
      <w:r w:rsidR="00714078">
        <w:t>Хаунсфилда</w:t>
      </w:r>
      <w:proofErr w:type="spellEnd"/>
      <w:r w:rsidR="00714078">
        <w:t xml:space="preserve"> к тормозным способностям протонов в ходе терапевтического планирования облучения пациентов на КПТ «Прометеус».</w:t>
      </w:r>
    </w:p>
    <w:p w14:paraId="2B7D23B0" w14:textId="77777777" w:rsidR="00766D22" w:rsidRDefault="00766D22" w:rsidP="00766D22">
      <w:pPr>
        <w:widowControl w:val="0"/>
        <w:ind w:firstLine="425"/>
        <w:jc w:val="both"/>
      </w:pPr>
    </w:p>
    <w:p w14:paraId="6A6E2887" w14:textId="77777777" w:rsidR="00766D22" w:rsidRDefault="00766D22" w:rsidP="00766D22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1F15AC2B" w14:textId="77777777" w:rsidR="00766D22" w:rsidRPr="00E0152B" w:rsidRDefault="00766D22" w:rsidP="00766D22">
      <w:pPr>
        <w:widowControl w:val="0"/>
        <w:jc w:val="center"/>
        <w:rPr>
          <w:b/>
          <w:bCs/>
          <w:sz w:val="22"/>
          <w:szCs w:val="22"/>
        </w:rPr>
      </w:pPr>
    </w:p>
    <w:p w14:paraId="28CB1D17" w14:textId="3AA01E83" w:rsidR="00766D22" w:rsidRPr="008A748C" w:rsidRDefault="008A748C" w:rsidP="00766D2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C.G. </w:t>
      </w:r>
      <w:r w:rsidR="00766D22" w:rsidRPr="008A748C">
        <w:rPr>
          <w:rFonts w:ascii="Times New Roman" w:hAnsi="Times New Roman"/>
          <w:sz w:val="24"/>
          <w:szCs w:val="24"/>
          <w:lang w:val="en-US"/>
        </w:rPr>
        <w:t xml:space="preserve">Ainsley, </w:t>
      </w:r>
      <w:r>
        <w:rPr>
          <w:rFonts w:ascii="Times New Roman" w:hAnsi="Times New Roman"/>
          <w:sz w:val="24"/>
          <w:szCs w:val="24"/>
          <w:lang w:val="en-US"/>
        </w:rPr>
        <w:t xml:space="preserve">C.M. </w:t>
      </w:r>
      <w:r w:rsidR="00766D22" w:rsidRPr="008A748C">
        <w:rPr>
          <w:rFonts w:ascii="Times New Roman" w:hAnsi="Times New Roman"/>
          <w:sz w:val="24"/>
          <w:szCs w:val="24"/>
          <w:lang w:val="en-US"/>
        </w:rPr>
        <w:t>Yeager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66D22" w:rsidRPr="008A748C">
        <w:rPr>
          <w:rFonts w:ascii="Times New Roman" w:hAnsi="Times New Roman"/>
          <w:sz w:val="24"/>
          <w:szCs w:val="24"/>
          <w:lang w:val="en-US"/>
        </w:rPr>
        <w:t>J Appl Clin Med Phys.;15(3):4721</w:t>
      </w:r>
      <w:r>
        <w:rPr>
          <w:rFonts w:ascii="Times New Roman" w:hAnsi="Times New Roman"/>
          <w:sz w:val="24"/>
          <w:szCs w:val="24"/>
          <w:lang w:val="en-US"/>
        </w:rPr>
        <w:t xml:space="preserve"> (2014)</w:t>
      </w:r>
    </w:p>
    <w:p w14:paraId="6D7F706A" w14:textId="05319522" w:rsidR="00766D22" w:rsidRPr="00766D22" w:rsidRDefault="00766D22" w:rsidP="00766D2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766D22">
        <w:rPr>
          <w:rFonts w:ascii="Times New Roman" w:hAnsi="Times New Roman"/>
          <w:sz w:val="24"/>
          <w:szCs w:val="24"/>
          <w:lang w:val="en-US"/>
        </w:rPr>
        <w:t xml:space="preserve">R. </w:t>
      </w:r>
      <w:r w:rsidRPr="00766D22">
        <w:rPr>
          <w:rFonts w:ascii="Times New Roman" w:hAnsi="Times New Roman"/>
          <w:sz w:val="24"/>
          <w:szCs w:val="24"/>
          <w:lang w:val="en-US"/>
        </w:rPr>
        <w:t>Zhang</w:t>
      </w:r>
      <w:r w:rsidRPr="00766D22">
        <w:rPr>
          <w:rFonts w:ascii="Times New Roman" w:hAnsi="Times New Roman"/>
          <w:sz w:val="24"/>
          <w:szCs w:val="24"/>
          <w:lang w:val="en-US"/>
        </w:rPr>
        <w:t>,</w:t>
      </w:r>
      <w:r w:rsidR="008A74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66D22">
        <w:rPr>
          <w:rFonts w:ascii="Times New Roman" w:hAnsi="Times New Roman"/>
          <w:sz w:val="24"/>
          <w:szCs w:val="24"/>
          <w:lang w:val="en-US"/>
        </w:rPr>
        <w:t>W.D.</w:t>
      </w:r>
      <w:r w:rsidRPr="00766D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6D22">
        <w:rPr>
          <w:rFonts w:ascii="Times New Roman" w:hAnsi="Times New Roman"/>
          <w:sz w:val="24"/>
          <w:szCs w:val="24"/>
          <w:lang w:val="en-US"/>
        </w:rPr>
        <w:t>Newhause</w:t>
      </w:r>
      <w:proofErr w:type="spellEnd"/>
      <w:r w:rsidRPr="00766D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66D22">
        <w:rPr>
          <w:rFonts w:ascii="Times New Roman" w:hAnsi="Times New Roman"/>
          <w:sz w:val="24"/>
          <w:szCs w:val="24"/>
          <w:lang w:val="en-US"/>
        </w:rPr>
        <w:t>Phys</w:t>
      </w:r>
      <w:r w:rsidRPr="00766D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66D22">
        <w:rPr>
          <w:rFonts w:ascii="Times New Roman" w:hAnsi="Times New Roman"/>
          <w:sz w:val="24"/>
          <w:szCs w:val="24"/>
          <w:lang w:val="en-US"/>
        </w:rPr>
        <w:t>Med Biol.;54(6):1383-95</w:t>
      </w:r>
      <w:r w:rsidRPr="00766D22">
        <w:rPr>
          <w:rFonts w:ascii="Times New Roman" w:hAnsi="Times New Roman"/>
          <w:sz w:val="24"/>
          <w:szCs w:val="24"/>
          <w:lang w:val="en-US"/>
        </w:rPr>
        <w:t xml:space="preserve"> (2009)</w:t>
      </w:r>
    </w:p>
    <w:p w14:paraId="3005D2A1" w14:textId="77777777" w:rsidR="00766D22" w:rsidRPr="00766D22" w:rsidRDefault="00766D22" w:rsidP="00766D22">
      <w:pPr>
        <w:widowControl w:val="0"/>
        <w:ind w:firstLine="425"/>
        <w:jc w:val="both"/>
        <w:rPr>
          <w:lang w:val="en-US"/>
        </w:rPr>
      </w:pPr>
    </w:p>
    <w:sectPr w:rsidR="00766D22" w:rsidRPr="00766D22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2DD0" w14:textId="77777777" w:rsidR="00DD0AFF" w:rsidRDefault="00DD0AFF">
      <w:r>
        <w:separator/>
      </w:r>
    </w:p>
  </w:endnote>
  <w:endnote w:type="continuationSeparator" w:id="0">
    <w:p w14:paraId="4FABBC0A" w14:textId="77777777" w:rsidR="00DD0AFF" w:rsidRDefault="00DD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6CC7" w14:textId="77777777" w:rsidR="00DD0AFF" w:rsidRDefault="00DD0AFF">
      <w:r>
        <w:separator/>
      </w:r>
    </w:p>
  </w:footnote>
  <w:footnote w:type="continuationSeparator" w:id="0">
    <w:p w14:paraId="059C7335" w14:textId="77777777" w:rsidR="00DD0AFF" w:rsidRDefault="00DD0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943881298">
    <w:abstractNumId w:val="3"/>
  </w:num>
  <w:num w:numId="2" w16cid:durableId="1713260542">
    <w:abstractNumId w:val="6"/>
  </w:num>
  <w:num w:numId="3" w16cid:durableId="465045871">
    <w:abstractNumId w:val="17"/>
  </w:num>
  <w:num w:numId="4" w16cid:durableId="1427261996">
    <w:abstractNumId w:val="8"/>
  </w:num>
  <w:num w:numId="5" w16cid:durableId="2045670483">
    <w:abstractNumId w:val="11"/>
  </w:num>
  <w:num w:numId="6" w16cid:durableId="2060854650">
    <w:abstractNumId w:val="5"/>
  </w:num>
  <w:num w:numId="7" w16cid:durableId="1308245733">
    <w:abstractNumId w:val="2"/>
  </w:num>
  <w:num w:numId="8" w16cid:durableId="1845125034">
    <w:abstractNumId w:val="12"/>
  </w:num>
  <w:num w:numId="9" w16cid:durableId="530992612">
    <w:abstractNumId w:val="10"/>
  </w:num>
  <w:num w:numId="10" w16cid:durableId="1992059860">
    <w:abstractNumId w:val="4"/>
  </w:num>
  <w:num w:numId="11" w16cid:durableId="1951474970">
    <w:abstractNumId w:val="13"/>
  </w:num>
  <w:num w:numId="12" w16cid:durableId="1116220925">
    <w:abstractNumId w:val="16"/>
  </w:num>
  <w:num w:numId="13" w16cid:durableId="1800953112">
    <w:abstractNumId w:val="0"/>
  </w:num>
  <w:num w:numId="14" w16cid:durableId="1504126605">
    <w:abstractNumId w:val="7"/>
  </w:num>
  <w:num w:numId="15" w16cid:durableId="1344669096">
    <w:abstractNumId w:val="15"/>
  </w:num>
  <w:num w:numId="16" w16cid:durableId="1348949106">
    <w:abstractNumId w:val="9"/>
  </w:num>
  <w:num w:numId="17" w16cid:durableId="1688478504">
    <w:abstractNumId w:val="14"/>
  </w:num>
  <w:num w:numId="18" w16cid:durableId="175138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0387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B58F2"/>
    <w:rsid w:val="001C7EBE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C1B61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8079D"/>
    <w:rsid w:val="004A1FD8"/>
    <w:rsid w:val="004A2EB5"/>
    <w:rsid w:val="004E5CE2"/>
    <w:rsid w:val="004E7AAD"/>
    <w:rsid w:val="004F4937"/>
    <w:rsid w:val="004F6EA6"/>
    <w:rsid w:val="00502AE8"/>
    <w:rsid w:val="005069D6"/>
    <w:rsid w:val="005138D5"/>
    <w:rsid w:val="0051593A"/>
    <w:rsid w:val="0057209F"/>
    <w:rsid w:val="00575998"/>
    <w:rsid w:val="005968B7"/>
    <w:rsid w:val="005D4246"/>
    <w:rsid w:val="005E0DDF"/>
    <w:rsid w:val="00610679"/>
    <w:rsid w:val="00635A3C"/>
    <w:rsid w:val="00652DFE"/>
    <w:rsid w:val="006608FE"/>
    <w:rsid w:val="00664EA7"/>
    <w:rsid w:val="00673395"/>
    <w:rsid w:val="006848D1"/>
    <w:rsid w:val="00691610"/>
    <w:rsid w:val="00697474"/>
    <w:rsid w:val="006A3A86"/>
    <w:rsid w:val="006A3CB6"/>
    <w:rsid w:val="006B5B29"/>
    <w:rsid w:val="006C2149"/>
    <w:rsid w:val="006C3827"/>
    <w:rsid w:val="006D50EE"/>
    <w:rsid w:val="006E2507"/>
    <w:rsid w:val="00714078"/>
    <w:rsid w:val="007144BE"/>
    <w:rsid w:val="007160B3"/>
    <w:rsid w:val="00723184"/>
    <w:rsid w:val="00741D21"/>
    <w:rsid w:val="0076033C"/>
    <w:rsid w:val="00766D22"/>
    <w:rsid w:val="007E5BF5"/>
    <w:rsid w:val="00803A95"/>
    <w:rsid w:val="00806B0B"/>
    <w:rsid w:val="00810E82"/>
    <w:rsid w:val="00817BDC"/>
    <w:rsid w:val="0084423F"/>
    <w:rsid w:val="00847CA5"/>
    <w:rsid w:val="00855A68"/>
    <w:rsid w:val="00865343"/>
    <w:rsid w:val="00886041"/>
    <w:rsid w:val="0089775A"/>
    <w:rsid w:val="008A748C"/>
    <w:rsid w:val="008C2F30"/>
    <w:rsid w:val="008E0857"/>
    <w:rsid w:val="0092041B"/>
    <w:rsid w:val="0092601A"/>
    <w:rsid w:val="00933234"/>
    <w:rsid w:val="00943C9D"/>
    <w:rsid w:val="009669D3"/>
    <w:rsid w:val="00972CD6"/>
    <w:rsid w:val="00980D4C"/>
    <w:rsid w:val="009F0284"/>
    <w:rsid w:val="00A0730C"/>
    <w:rsid w:val="00A10F64"/>
    <w:rsid w:val="00A16EC8"/>
    <w:rsid w:val="00A51610"/>
    <w:rsid w:val="00A70A1E"/>
    <w:rsid w:val="00A81385"/>
    <w:rsid w:val="00A904E3"/>
    <w:rsid w:val="00AB3D40"/>
    <w:rsid w:val="00AB6EAF"/>
    <w:rsid w:val="00AC0C40"/>
    <w:rsid w:val="00AC152E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0AA6"/>
    <w:rsid w:val="00C575A2"/>
    <w:rsid w:val="00C72256"/>
    <w:rsid w:val="00C74D1B"/>
    <w:rsid w:val="00C76008"/>
    <w:rsid w:val="00CB04B4"/>
    <w:rsid w:val="00CE1CCE"/>
    <w:rsid w:val="00CE3AEA"/>
    <w:rsid w:val="00CF330D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75A1F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DD0AFF"/>
    <w:rsid w:val="00E0152B"/>
    <w:rsid w:val="00E15CD8"/>
    <w:rsid w:val="00E21B4F"/>
    <w:rsid w:val="00E25BC8"/>
    <w:rsid w:val="00E43400"/>
    <w:rsid w:val="00E471E1"/>
    <w:rsid w:val="00E56B07"/>
    <w:rsid w:val="00E66535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A52A-9FE7-4842-9BCE-227520C2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Гриша Мерзликин</cp:lastModifiedBy>
  <cp:revision>10</cp:revision>
  <cp:lastPrinted>2005-10-17T04:02:00Z</cp:lastPrinted>
  <dcterms:created xsi:type="dcterms:W3CDTF">2026-05-27T07:02:00Z</dcterms:created>
  <dcterms:modified xsi:type="dcterms:W3CDTF">2026-06-03T18:57:00Z</dcterms:modified>
</cp:coreProperties>
</file>